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07431" w14:textId="4B22D60C" w:rsidR="00A836B4" w:rsidRDefault="00232BBF" w:rsidP="0047488E">
      <w:pPr>
        <w:jc w:val="right"/>
      </w:pPr>
      <w:bookmarkStart w:id="0" w:name="_Hlk43390382"/>
      <w:bookmarkEnd w:id="0"/>
      <w:r>
        <w:t xml:space="preserve">Warszawa, </w:t>
      </w:r>
      <w:r w:rsidR="005838FE">
        <w:t>1</w:t>
      </w:r>
      <w:r w:rsidR="00F91B1B">
        <w:t>6</w:t>
      </w:r>
      <w:r w:rsidR="0047488E">
        <w:t>.</w:t>
      </w:r>
      <w:r w:rsidR="006D48B9">
        <w:t>0</w:t>
      </w:r>
      <w:r w:rsidR="00F91B1B">
        <w:t>6</w:t>
      </w:r>
      <w:r w:rsidR="0047488E">
        <w:t>.</w:t>
      </w:r>
      <w:r w:rsidR="006D48B9">
        <w:t>20</w:t>
      </w:r>
      <w:r w:rsidR="004578C0">
        <w:t>20</w:t>
      </w:r>
      <w:r w:rsidR="000D762C">
        <w:t xml:space="preserve"> </w:t>
      </w:r>
      <w:r w:rsidR="0047488E">
        <w:t>r.</w:t>
      </w:r>
    </w:p>
    <w:p w14:paraId="5FF6514B" w14:textId="2F669B5D" w:rsidR="0047488E" w:rsidRPr="000D762C" w:rsidRDefault="0047488E" w:rsidP="00C237E9">
      <w:pPr>
        <w:rPr>
          <w:i/>
          <w:iCs/>
        </w:rPr>
      </w:pPr>
      <w:r w:rsidRPr="000D762C">
        <w:rPr>
          <w:i/>
          <w:iCs/>
        </w:rPr>
        <w:t xml:space="preserve">Informacja </w:t>
      </w:r>
      <w:r w:rsidR="000D762C" w:rsidRPr="000D762C">
        <w:rPr>
          <w:i/>
          <w:iCs/>
        </w:rPr>
        <w:t>p</w:t>
      </w:r>
      <w:r w:rsidRPr="000D762C">
        <w:rPr>
          <w:i/>
          <w:iCs/>
        </w:rPr>
        <w:t>rasowa</w:t>
      </w:r>
    </w:p>
    <w:p w14:paraId="0BFBE2C9" w14:textId="39A115DF" w:rsidR="00F91B1B" w:rsidRDefault="00302413" w:rsidP="00CB25E7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27D30">
        <w:rPr>
          <w:rFonts w:asciiTheme="majorHAnsi" w:hAnsiTheme="majorHAnsi" w:cstheme="majorHAnsi"/>
          <w:b/>
          <w:sz w:val="28"/>
          <w:szCs w:val="28"/>
        </w:rPr>
        <w:t xml:space="preserve">Nic </w:t>
      </w:r>
      <w:r w:rsidR="00725040" w:rsidRPr="00327D30">
        <w:rPr>
          <w:rFonts w:asciiTheme="majorHAnsi" w:hAnsiTheme="majorHAnsi" w:cstheme="majorHAnsi"/>
          <w:b/>
          <w:sz w:val="28"/>
          <w:szCs w:val="28"/>
        </w:rPr>
        <w:t xml:space="preserve">już </w:t>
      </w:r>
      <w:r w:rsidRPr="00327D30">
        <w:rPr>
          <w:rFonts w:asciiTheme="majorHAnsi" w:hAnsiTheme="majorHAnsi" w:cstheme="majorHAnsi"/>
          <w:b/>
          <w:sz w:val="28"/>
          <w:szCs w:val="28"/>
        </w:rPr>
        <w:t>n</w:t>
      </w:r>
      <w:r w:rsidR="00601C19" w:rsidRPr="00327D30">
        <w:rPr>
          <w:rFonts w:asciiTheme="majorHAnsi" w:hAnsiTheme="majorHAnsi" w:cstheme="majorHAnsi"/>
          <w:b/>
          <w:sz w:val="28"/>
          <w:szCs w:val="28"/>
        </w:rPr>
        <w:t xml:space="preserve">ie powstrzyma </w:t>
      </w:r>
      <w:r w:rsidR="00725040" w:rsidRPr="00327D30">
        <w:rPr>
          <w:rFonts w:asciiTheme="majorHAnsi" w:hAnsiTheme="majorHAnsi" w:cstheme="majorHAnsi"/>
          <w:b/>
          <w:sz w:val="28"/>
          <w:szCs w:val="28"/>
        </w:rPr>
        <w:t>Cię w organizacji</w:t>
      </w:r>
      <w:r w:rsidR="00601C19" w:rsidRPr="00327D30">
        <w:rPr>
          <w:rFonts w:asciiTheme="majorHAnsi" w:hAnsiTheme="majorHAnsi" w:cstheme="majorHAnsi"/>
          <w:b/>
          <w:sz w:val="28"/>
          <w:szCs w:val="28"/>
        </w:rPr>
        <w:t xml:space="preserve"> wesel</w:t>
      </w:r>
      <w:r w:rsidR="00725040" w:rsidRPr="00327D30">
        <w:rPr>
          <w:rFonts w:asciiTheme="majorHAnsi" w:hAnsiTheme="majorHAnsi" w:cstheme="majorHAnsi"/>
          <w:b/>
          <w:sz w:val="28"/>
          <w:szCs w:val="28"/>
        </w:rPr>
        <w:t>a</w:t>
      </w:r>
      <w:r w:rsidR="00CB25E7">
        <w:rPr>
          <w:rFonts w:asciiTheme="majorHAnsi" w:hAnsiTheme="majorHAnsi" w:cstheme="majorHAnsi"/>
          <w:b/>
          <w:sz w:val="28"/>
          <w:szCs w:val="28"/>
        </w:rPr>
        <w:t>! Jaki styl przyjęcia wybierzesz?</w:t>
      </w:r>
    </w:p>
    <w:p w14:paraId="02FCC4BF" w14:textId="3614806B" w:rsidR="00CB25E7" w:rsidRDefault="00CB25E7" w:rsidP="00725040">
      <w:pPr>
        <w:spacing w:after="0" w:line="240" w:lineRule="auto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B8F6915" w14:textId="59E70CC6" w:rsidR="00CB25E7" w:rsidRPr="00327D30" w:rsidRDefault="00CB25E7" w:rsidP="00CB25E7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0FE1F6D4" wp14:editId="6E30A6EE">
            <wp:extent cx="5056619" cy="3370521"/>
            <wp:effectExtent l="0" t="0" r="0" b="1905"/>
            <wp:docPr id="1" name="Obraz 1" descr="Obraz zawierający zewnętrzne, osoba, traw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097633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24" cy="337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B098" w14:textId="77777777" w:rsidR="000A328D" w:rsidRPr="00327D30" w:rsidRDefault="000A328D" w:rsidP="000A328D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</w:p>
    <w:p w14:paraId="3FD26590" w14:textId="216CE92D" w:rsidR="005F29F5" w:rsidRPr="00327D30" w:rsidRDefault="00302413" w:rsidP="00612EC3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27D30">
        <w:rPr>
          <w:rFonts w:asciiTheme="majorHAnsi" w:hAnsiTheme="majorHAnsi" w:cstheme="majorHAnsi"/>
          <w:b/>
          <w:bCs/>
          <w:sz w:val="24"/>
          <w:szCs w:val="24"/>
        </w:rPr>
        <w:t>Narzeczeni odetchnęli z ulgą</w:t>
      </w:r>
      <w:r w:rsidR="00327D30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 – s</w:t>
      </w:r>
      <w:r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ezon ślubny rozpoczął się na nowo. </w:t>
      </w:r>
      <w:r w:rsidR="00F91B1B" w:rsidRPr="00327D30">
        <w:rPr>
          <w:rFonts w:asciiTheme="majorHAnsi" w:hAnsiTheme="majorHAnsi" w:cstheme="majorHAnsi"/>
          <w:b/>
          <w:bCs/>
          <w:sz w:val="24"/>
          <w:szCs w:val="24"/>
        </w:rPr>
        <w:t>Młoda para</w:t>
      </w:r>
      <w:r w:rsidR="00CF41BF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91B1B" w:rsidRPr="00327D30">
        <w:rPr>
          <w:rFonts w:asciiTheme="majorHAnsi" w:hAnsiTheme="majorHAnsi" w:cstheme="majorHAnsi"/>
          <w:b/>
          <w:bCs/>
          <w:sz w:val="24"/>
          <w:szCs w:val="24"/>
        </w:rPr>
        <w:t>wraz z rodziną i przyjaciółmi może świętować zawarcie związku małżeńskiego</w:t>
      </w:r>
      <w:r w:rsidR="00F5790D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 w gronie do 150 osób. </w:t>
      </w:r>
      <w:r w:rsidR="007147CA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Czas </w:t>
      </w:r>
      <w:r w:rsidR="00E047A7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więc </w:t>
      </w:r>
      <w:r w:rsidR="007147CA" w:rsidRPr="00327D30">
        <w:rPr>
          <w:rFonts w:asciiTheme="majorHAnsi" w:hAnsiTheme="majorHAnsi" w:cstheme="majorHAnsi"/>
          <w:b/>
          <w:bCs/>
          <w:sz w:val="24"/>
          <w:szCs w:val="24"/>
        </w:rPr>
        <w:t>na szybką mobilizację i powrót do przygotowań</w:t>
      </w:r>
      <w:r w:rsidR="00E047A7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. Jeśli stoicie właśnie przed </w:t>
      </w:r>
      <w:r w:rsidR="003B65F4" w:rsidRPr="00327D30">
        <w:rPr>
          <w:rFonts w:asciiTheme="majorHAnsi" w:hAnsiTheme="majorHAnsi" w:cstheme="majorHAnsi"/>
          <w:b/>
          <w:bCs/>
          <w:sz w:val="24"/>
          <w:szCs w:val="24"/>
        </w:rPr>
        <w:t>wyb</w:t>
      </w:r>
      <w:r w:rsidR="00E047A7" w:rsidRPr="00327D30">
        <w:rPr>
          <w:rFonts w:asciiTheme="majorHAnsi" w:hAnsiTheme="majorHAnsi" w:cstheme="majorHAnsi"/>
          <w:b/>
          <w:bCs/>
          <w:sz w:val="24"/>
          <w:szCs w:val="24"/>
        </w:rPr>
        <w:t>orem</w:t>
      </w:r>
      <w:r w:rsidR="003B65F4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 o</w:t>
      </w:r>
      <w:r w:rsidR="007147CA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statecznego menu </w:t>
      </w:r>
      <w:r w:rsidR="003B65F4" w:rsidRPr="00327D30">
        <w:rPr>
          <w:rFonts w:asciiTheme="majorHAnsi" w:hAnsiTheme="majorHAnsi" w:cstheme="majorHAnsi"/>
          <w:b/>
          <w:bCs/>
          <w:sz w:val="24"/>
          <w:szCs w:val="24"/>
        </w:rPr>
        <w:t>i alkoholu</w:t>
      </w:r>
      <w:r w:rsidR="00327D30" w:rsidRPr="00327D30">
        <w:rPr>
          <w:rFonts w:asciiTheme="majorHAnsi" w:hAnsiTheme="majorHAnsi" w:cstheme="majorHAnsi"/>
          <w:b/>
          <w:bCs/>
          <w:sz w:val="24"/>
          <w:szCs w:val="24"/>
        </w:rPr>
        <w:t>,</w:t>
      </w:r>
      <w:r w:rsidR="00E047A7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7147CA" w:rsidRPr="00327D30">
        <w:rPr>
          <w:rFonts w:asciiTheme="majorHAnsi" w:hAnsiTheme="majorHAnsi" w:cstheme="majorHAnsi"/>
          <w:b/>
          <w:bCs/>
          <w:sz w:val="24"/>
          <w:szCs w:val="24"/>
        </w:rPr>
        <w:t xml:space="preserve">przeczytajcie o tym, </w:t>
      </w:r>
      <w:r w:rsidR="00E047A7" w:rsidRPr="00327D30">
        <w:rPr>
          <w:rFonts w:asciiTheme="majorHAnsi" w:hAnsiTheme="majorHAnsi" w:cstheme="majorHAnsi"/>
          <w:b/>
          <w:bCs/>
          <w:sz w:val="24"/>
          <w:szCs w:val="24"/>
        </w:rPr>
        <w:t>czym kierować się dobierając wino na swoje przyjęcie.</w:t>
      </w:r>
    </w:p>
    <w:p w14:paraId="189801E6" w14:textId="28702B98" w:rsidR="00756E1A" w:rsidRPr="00327D30" w:rsidRDefault="00756E1A" w:rsidP="00756E1A">
      <w:pPr>
        <w:spacing w:after="0"/>
        <w:jc w:val="both"/>
        <w:rPr>
          <w:rFonts w:asciiTheme="majorHAnsi" w:hAnsiTheme="majorHAnsi" w:cstheme="majorHAnsi"/>
        </w:rPr>
      </w:pPr>
      <w:r w:rsidRPr="00327D30">
        <w:rPr>
          <w:rFonts w:asciiTheme="majorHAnsi" w:hAnsiTheme="majorHAnsi" w:cstheme="majorHAnsi"/>
        </w:rPr>
        <w:t>Wino idealnie pasuje do obiadu</w:t>
      </w:r>
      <w:r w:rsidR="00727553">
        <w:rPr>
          <w:rFonts w:asciiTheme="majorHAnsi" w:hAnsiTheme="majorHAnsi" w:cstheme="majorHAnsi"/>
        </w:rPr>
        <w:t xml:space="preserve">, </w:t>
      </w:r>
      <w:r w:rsidRPr="00327D30">
        <w:rPr>
          <w:rFonts w:asciiTheme="majorHAnsi" w:hAnsiTheme="majorHAnsi" w:cstheme="majorHAnsi"/>
        </w:rPr>
        <w:t>kolacji</w:t>
      </w:r>
      <w:r w:rsidR="00727553">
        <w:rPr>
          <w:rFonts w:asciiTheme="majorHAnsi" w:hAnsiTheme="majorHAnsi" w:cstheme="majorHAnsi"/>
        </w:rPr>
        <w:t>, a także świetnie smakuje bez towarzystwa</w:t>
      </w:r>
      <w:r w:rsidRPr="00327D30">
        <w:rPr>
          <w:rFonts w:asciiTheme="majorHAnsi" w:hAnsiTheme="majorHAnsi" w:cstheme="majorHAnsi"/>
        </w:rPr>
        <w:t xml:space="preserve">. </w:t>
      </w:r>
      <w:r w:rsidR="00E047A7" w:rsidRPr="00327D30">
        <w:rPr>
          <w:rFonts w:asciiTheme="majorHAnsi" w:hAnsiTheme="majorHAnsi" w:cstheme="majorHAnsi"/>
        </w:rPr>
        <w:t>C</w:t>
      </w:r>
      <w:r w:rsidR="007147CA" w:rsidRPr="00327D30">
        <w:rPr>
          <w:rFonts w:asciiTheme="majorHAnsi" w:hAnsiTheme="majorHAnsi" w:cstheme="majorHAnsi"/>
        </w:rPr>
        <w:t xml:space="preserve">oraz częściej narzeczeni decydują się </w:t>
      </w:r>
      <w:r w:rsidRPr="00327D30">
        <w:rPr>
          <w:rFonts w:asciiTheme="majorHAnsi" w:hAnsiTheme="majorHAnsi" w:cstheme="majorHAnsi"/>
        </w:rPr>
        <w:t>więc</w:t>
      </w:r>
      <w:r w:rsidR="007147CA" w:rsidRPr="00327D30">
        <w:rPr>
          <w:rFonts w:asciiTheme="majorHAnsi" w:hAnsiTheme="majorHAnsi" w:cstheme="majorHAnsi"/>
        </w:rPr>
        <w:t xml:space="preserve">, </w:t>
      </w:r>
      <w:r w:rsidR="008C4CBA" w:rsidRPr="00327D30">
        <w:rPr>
          <w:rFonts w:asciiTheme="majorHAnsi" w:hAnsiTheme="majorHAnsi" w:cstheme="majorHAnsi"/>
        </w:rPr>
        <w:t xml:space="preserve">by </w:t>
      </w:r>
      <w:r w:rsidR="007147CA" w:rsidRPr="00327D30">
        <w:rPr>
          <w:rFonts w:asciiTheme="majorHAnsi" w:hAnsiTheme="majorHAnsi" w:cstheme="majorHAnsi"/>
        </w:rPr>
        <w:t>urozmaic</w:t>
      </w:r>
      <w:r w:rsidR="008C4CBA" w:rsidRPr="00327D30">
        <w:rPr>
          <w:rFonts w:asciiTheme="majorHAnsi" w:hAnsiTheme="majorHAnsi" w:cstheme="majorHAnsi"/>
        </w:rPr>
        <w:t>ić</w:t>
      </w:r>
      <w:r w:rsidR="007147CA" w:rsidRPr="00327D30">
        <w:rPr>
          <w:rFonts w:asciiTheme="majorHAnsi" w:hAnsiTheme="majorHAnsi" w:cstheme="majorHAnsi"/>
        </w:rPr>
        <w:t xml:space="preserve"> </w:t>
      </w:r>
      <w:r w:rsidR="00727553">
        <w:rPr>
          <w:rFonts w:asciiTheme="majorHAnsi" w:hAnsiTheme="majorHAnsi" w:cstheme="majorHAnsi"/>
        </w:rPr>
        <w:t xml:space="preserve">nim </w:t>
      </w:r>
      <w:r w:rsidR="008C4CBA" w:rsidRPr="00327D30">
        <w:rPr>
          <w:rFonts w:asciiTheme="majorHAnsi" w:hAnsiTheme="majorHAnsi" w:cstheme="majorHAnsi"/>
        </w:rPr>
        <w:t xml:space="preserve">menu </w:t>
      </w:r>
      <w:r w:rsidR="007147CA" w:rsidRPr="00327D30">
        <w:rPr>
          <w:rFonts w:asciiTheme="majorHAnsi" w:hAnsiTheme="majorHAnsi" w:cstheme="majorHAnsi"/>
        </w:rPr>
        <w:t>weselnych trunków.</w:t>
      </w:r>
      <w:r w:rsidRPr="00327D30">
        <w:rPr>
          <w:rFonts w:asciiTheme="majorHAnsi" w:hAnsiTheme="majorHAnsi" w:cstheme="majorHAnsi"/>
        </w:rPr>
        <w:t xml:space="preserve"> </w:t>
      </w:r>
      <w:r w:rsidR="0063117E" w:rsidRPr="00327D30">
        <w:rPr>
          <w:rFonts w:asciiTheme="majorHAnsi" w:hAnsiTheme="majorHAnsi" w:cstheme="majorHAnsi"/>
        </w:rPr>
        <w:t>Wytrawne czy słodkie? Białe, a może czerwone?</w:t>
      </w:r>
      <w:r w:rsidR="00403100" w:rsidRPr="00327D30">
        <w:rPr>
          <w:rFonts w:asciiTheme="majorHAnsi" w:hAnsiTheme="majorHAnsi" w:cstheme="majorHAnsi"/>
        </w:rPr>
        <w:t xml:space="preserve"> </w:t>
      </w:r>
      <w:r w:rsidRPr="00327D30">
        <w:rPr>
          <w:rFonts w:asciiTheme="majorHAnsi" w:hAnsiTheme="majorHAnsi" w:cstheme="majorHAnsi"/>
        </w:rPr>
        <w:t xml:space="preserve">Jakie wino na wybrać, aby pasowało do </w:t>
      </w:r>
      <w:r w:rsidR="005E17CE">
        <w:rPr>
          <w:rFonts w:asciiTheme="majorHAnsi" w:hAnsiTheme="majorHAnsi" w:cstheme="majorHAnsi"/>
        </w:rPr>
        <w:t xml:space="preserve">przede wszystkim do </w:t>
      </w:r>
      <w:r w:rsidRPr="00327D30">
        <w:rPr>
          <w:rFonts w:asciiTheme="majorHAnsi" w:hAnsiTheme="majorHAnsi" w:cstheme="majorHAnsi"/>
        </w:rPr>
        <w:t>menu</w:t>
      </w:r>
      <w:r w:rsidR="005E17CE">
        <w:rPr>
          <w:rFonts w:asciiTheme="majorHAnsi" w:hAnsiTheme="majorHAnsi" w:cstheme="majorHAnsi"/>
        </w:rPr>
        <w:t>, ale też do</w:t>
      </w:r>
      <w:r w:rsidRPr="00327D30">
        <w:rPr>
          <w:rFonts w:asciiTheme="majorHAnsi" w:hAnsiTheme="majorHAnsi" w:cstheme="majorHAnsi"/>
        </w:rPr>
        <w:t xml:space="preserve"> stylistyki przyjęcia?</w:t>
      </w:r>
    </w:p>
    <w:p w14:paraId="4B9EBB96" w14:textId="77777777" w:rsidR="008C1DD1" w:rsidRPr="00327D30" w:rsidRDefault="008C1DD1" w:rsidP="006D7CF4">
      <w:pPr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00B039E3" w14:textId="6CCBECEB" w:rsidR="00A62103" w:rsidRPr="00327D30" w:rsidRDefault="00932026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327D30">
        <w:rPr>
          <w:rFonts w:asciiTheme="majorHAnsi" w:hAnsiTheme="majorHAnsi" w:cstheme="majorHAnsi"/>
          <w:b/>
        </w:rPr>
        <w:t>Boho Wedding, czyli w</w:t>
      </w:r>
      <w:r w:rsidR="00601C19" w:rsidRPr="00327D30">
        <w:rPr>
          <w:rFonts w:asciiTheme="majorHAnsi" w:hAnsiTheme="majorHAnsi" w:cstheme="majorHAnsi"/>
          <w:b/>
        </w:rPr>
        <w:t>esele w stodole</w:t>
      </w:r>
      <w:r w:rsidRPr="00327D30">
        <w:rPr>
          <w:rFonts w:asciiTheme="majorHAnsi" w:hAnsiTheme="majorHAnsi" w:cstheme="majorHAnsi"/>
          <w:b/>
        </w:rPr>
        <w:t xml:space="preserve"> </w:t>
      </w:r>
      <w:r w:rsidR="00601C19" w:rsidRPr="00327D30">
        <w:rPr>
          <w:rFonts w:asciiTheme="majorHAnsi" w:hAnsiTheme="majorHAnsi" w:cstheme="majorHAnsi"/>
          <w:b/>
        </w:rPr>
        <w:t>– białe wino</w:t>
      </w:r>
    </w:p>
    <w:p w14:paraId="664CED5A" w14:textId="77777777" w:rsidR="00A62103" w:rsidRPr="00327D30" w:rsidRDefault="00A62103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220F87F5" w14:textId="427CF9AB" w:rsidR="00601C19" w:rsidRPr="00CD1E32" w:rsidRDefault="00601C19" w:rsidP="006D7CF4">
      <w:pPr>
        <w:spacing w:after="0" w:line="240" w:lineRule="auto"/>
        <w:jc w:val="both"/>
        <w:rPr>
          <w:rStyle w:val="5yl5"/>
          <w:rFonts w:asciiTheme="majorHAnsi" w:hAnsiTheme="majorHAnsi" w:cstheme="majorHAnsi"/>
          <w:shd w:val="clear" w:color="auto" w:fill="FFFFFF"/>
        </w:rPr>
      </w:pPr>
      <w:r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Ostatnio coraz bardziej popularny </w:t>
      </w:r>
      <w:r w:rsidR="0071336A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stał się </w:t>
      </w:r>
      <w:r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klimat barn weddings, czyli wesel organizowanych w stodołach. 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>Tego rodzaju przyjęcia odbywają się</w:t>
      </w:r>
      <w:r w:rsidR="0071336A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 </w:t>
      </w:r>
      <w:r w:rsidR="009B11D7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zazwyczaj 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w klimatycznej, </w:t>
      </w:r>
      <w:r w:rsidRPr="00327D30">
        <w:rPr>
          <w:rStyle w:val="5yl5"/>
          <w:rFonts w:asciiTheme="majorHAnsi" w:hAnsiTheme="majorHAnsi" w:cstheme="majorHAnsi"/>
          <w:shd w:val="clear" w:color="auto" w:fill="FFFFFF"/>
        </w:rPr>
        <w:t>malownicz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>ej</w:t>
      </w:r>
      <w:r w:rsidR="0071336A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 </w:t>
      </w:r>
      <w:r w:rsidRPr="00327D30">
        <w:rPr>
          <w:rStyle w:val="5yl5"/>
          <w:rFonts w:asciiTheme="majorHAnsi" w:hAnsiTheme="majorHAnsi" w:cstheme="majorHAnsi"/>
          <w:shd w:val="clear" w:color="auto" w:fill="FFFFFF"/>
        </w:rPr>
        <w:t>przestrze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>ni</w:t>
      </w:r>
      <w:r w:rsidR="009B11D7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. </w:t>
      </w:r>
      <w:r w:rsidR="0096186A" w:rsidRPr="00327D30">
        <w:rPr>
          <w:rFonts w:asciiTheme="majorHAnsi" w:hAnsiTheme="majorHAnsi" w:cstheme="majorHAnsi"/>
          <w:shd w:val="clear" w:color="auto" w:fill="FFFFFF"/>
        </w:rPr>
        <w:t xml:space="preserve">Boho to styl artystycznej bohemy, kojarzony głównie z naturalnością, latem oraz wakacyjnym luzem. 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>Aranżacje stodół w stylu boho przybierają wiele niepowtarzalnych form</w:t>
      </w:r>
      <w:r w:rsidR="006D7CF4" w:rsidRPr="00327D30">
        <w:rPr>
          <w:rStyle w:val="5yl5"/>
          <w:rFonts w:asciiTheme="majorHAnsi" w:hAnsiTheme="majorHAnsi" w:cstheme="majorHAnsi"/>
          <w:shd w:val="clear" w:color="auto" w:fill="FFFFFF"/>
        </w:rPr>
        <w:t>.</w:t>
      </w:r>
      <w:r w:rsidR="0063582E">
        <w:rPr>
          <w:rStyle w:val="5yl5"/>
          <w:rFonts w:asciiTheme="majorHAnsi" w:hAnsiTheme="majorHAnsi" w:cstheme="majorHAnsi"/>
          <w:shd w:val="clear" w:color="auto" w:fill="FFFFFF"/>
        </w:rPr>
        <w:t xml:space="preserve"> W ten styl i</w:t>
      </w:r>
      <w:r w:rsidR="000C419C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dealnie wpasowują się 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>kute</w:t>
      </w:r>
      <w:r w:rsidR="006D7CF4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 żyrandol</w:t>
      </w:r>
      <w:r w:rsidR="0096186A" w:rsidRPr="00327D30">
        <w:rPr>
          <w:rStyle w:val="5yl5"/>
          <w:rFonts w:asciiTheme="majorHAnsi" w:hAnsiTheme="majorHAnsi" w:cstheme="majorHAnsi"/>
          <w:shd w:val="clear" w:color="auto" w:fill="FFFFFF"/>
        </w:rPr>
        <w:t xml:space="preserve">e przyozdobione 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łąkowymi kwiatami, 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>autentyczn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>e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drewnia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>ne stare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bel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ki, które można 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>owin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>ąć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girlandami 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>świa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>teł</w:t>
      </w:r>
      <w:r w:rsidR="000C419C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, 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>duże okna</w:t>
      </w:r>
      <w:r w:rsidR="0096186A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czy </w:t>
      </w:r>
      <w:r w:rsidR="006D7CF4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oryginalne detale. </w:t>
      </w:r>
      <w:r w:rsidR="0063582E" w:rsidRPr="00CD1E32">
        <w:rPr>
          <w:rStyle w:val="5yl5"/>
          <w:rFonts w:asciiTheme="majorHAnsi" w:hAnsiTheme="majorHAnsi" w:cstheme="majorHAnsi"/>
          <w:shd w:val="clear" w:color="auto" w:fill="FFFFFF"/>
        </w:rPr>
        <w:t>W klimat takiego przyjęcia idealnie wkomponuje się r</w:t>
      </w:r>
      <w:r w:rsidR="005C5C17" w:rsidRPr="00CD1E32">
        <w:rPr>
          <w:rStyle w:val="5yl5"/>
          <w:rFonts w:asciiTheme="majorHAnsi" w:hAnsiTheme="majorHAnsi" w:cstheme="majorHAnsi"/>
          <w:shd w:val="clear" w:color="auto" w:fill="FFFFFF"/>
        </w:rPr>
        <w:t>ześkie</w:t>
      </w:r>
      <w:r w:rsidR="0063582E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, </w:t>
      </w:r>
      <w:r w:rsidR="005C5C17" w:rsidRPr="00CD1E32">
        <w:rPr>
          <w:rStyle w:val="5yl5"/>
          <w:rFonts w:asciiTheme="majorHAnsi" w:hAnsiTheme="majorHAnsi" w:cstheme="majorHAnsi"/>
          <w:shd w:val="clear" w:color="auto" w:fill="FFFFFF"/>
        </w:rPr>
        <w:t>świeże, białe półsłodk</w:t>
      </w:r>
      <w:r w:rsidR="0063582E" w:rsidRPr="00CD1E32">
        <w:rPr>
          <w:rStyle w:val="5yl5"/>
          <w:rFonts w:asciiTheme="majorHAnsi" w:hAnsiTheme="majorHAnsi" w:cstheme="majorHAnsi"/>
          <w:shd w:val="clear" w:color="auto" w:fill="FFFFFF"/>
        </w:rPr>
        <w:t>ie</w:t>
      </w:r>
      <w:r w:rsidR="005C5C17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wino </w:t>
      </w:r>
      <w:r w:rsidR="0063582E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Oak View. Jego intensywny </w:t>
      </w:r>
      <w:r w:rsidR="005C5C17" w:rsidRPr="00CD1E32">
        <w:rPr>
          <w:rStyle w:val="5yl5"/>
          <w:rFonts w:asciiTheme="majorHAnsi" w:hAnsiTheme="majorHAnsi" w:cstheme="majorHAnsi"/>
          <w:shd w:val="clear" w:color="auto" w:fill="FFFFFF"/>
        </w:rPr>
        <w:t>smak owoców tropikalnych z subtelnym ziołowym akcentem</w:t>
      </w:r>
      <w:r w:rsidR="0063582E" w:rsidRPr="00CD1E32">
        <w:rPr>
          <w:rStyle w:val="5yl5"/>
          <w:rFonts w:asciiTheme="majorHAnsi" w:hAnsiTheme="majorHAnsi" w:cstheme="majorHAnsi"/>
          <w:shd w:val="clear" w:color="auto" w:fill="FFFFFF"/>
        </w:rPr>
        <w:t xml:space="preserve"> świetnie dopełni </w:t>
      </w:r>
      <w:r w:rsidR="00CD1E32" w:rsidRPr="00CD1E32">
        <w:rPr>
          <w:rFonts w:asciiTheme="majorHAnsi" w:hAnsiTheme="majorHAnsi" w:cstheme="majorHAnsi"/>
          <w:shd w:val="clear" w:color="auto" w:fill="FFFFFF"/>
        </w:rPr>
        <w:t>smak dań z dodatkiem owoców oraz deserów.</w:t>
      </w:r>
    </w:p>
    <w:p w14:paraId="2CE41257" w14:textId="5571AFAD" w:rsidR="00CB25E7" w:rsidRDefault="00CB25E7" w:rsidP="00CB25E7">
      <w:pPr>
        <w:spacing w:after="0" w:line="240" w:lineRule="auto"/>
        <w:jc w:val="center"/>
        <w:rPr>
          <w:rStyle w:val="5yl5"/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noProof/>
          <w:shd w:val="clear" w:color="auto" w:fill="FFFFFF"/>
        </w:rPr>
        <w:lastRenderedPageBreak/>
        <w:drawing>
          <wp:inline distT="0" distB="0" distL="0" distR="0" wp14:anchorId="056D6D9F" wp14:editId="2AD1E3ED">
            <wp:extent cx="5104473" cy="3402419"/>
            <wp:effectExtent l="0" t="0" r="1270" b="7620"/>
            <wp:docPr id="3" name="Obraz 3" descr="Obraz zawierający krzesło, stół, budynek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560284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829" cy="34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678A" w14:textId="77777777" w:rsidR="00BD21E3" w:rsidRPr="00327D30" w:rsidRDefault="00BD21E3" w:rsidP="006D7CF4">
      <w:pPr>
        <w:spacing w:after="0" w:line="240" w:lineRule="auto"/>
        <w:jc w:val="both"/>
        <w:rPr>
          <w:rStyle w:val="5yl5"/>
          <w:rFonts w:asciiTheme="majorHAnsi" w:hAnsiTheme="majorHAnsi" w:cstheme="majorHAnsi"/>
          <w:shd w:val="clear" w:color="auto" w:fill="FFFFFF"/>
        </w:rPr>
      </w:pPr>
    </w:p>
    <w:p w14:paraId="732F2687" w14:textId="77777777" w:rsidR="005C5C17" w:rsidRPr="00327D30" w:rsidRDefault="005C5C17" w:rsidP="006D7CF4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14:paraId="72A47B2F" w14:textId="3539C47E" w:rsidR="00601C19" w:rsidRPr="00327D30" w:rsidRDefault="00601C19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327D30">
        <w:rPr>
          <w:rFonts w:asciiTheme="majorHAnsi" w:hAnsiTheme="majorHAnsi" w:cstheme="majorHAnsi"/>
          <w:b/>
        </w:rPr>
        <w:t xml:space="preserve">Eleganckie wesele </w:t>
      </w:r>
      <w:r w:rsidR="00932026" w:rsidRPr="00327D30">
        <w:rPr>
          <w:rFonts w:asciiTheme="majorHAnsi" w:hAnsiTheme="majorHAnsi" w:cstheme="majorHAnsi"/>
          <w:b/>
        </w:rPr>
        <w:t xml:space="preserve">w restauracji, </w:t>
      </w:r>
      <w:r w:rsidRPr="00327D30">
        <w:rPr>
          <w:rFonts w:asciiTheme="majorHAnsi" w:hAnsiTheme="majorHAnsi" w:cstheme="majorHAnsi"/>
          <w:b/>
        </w:rPr>
        <w:t>w stylu glamour – czerwone wino</w:t>
      </w:r>
    </w:p>
    <w:p w14:paraId="0433DA09" w14:textId="77777777" w:rsidR="00A62103" w:rsidRPr="00327D30" w:rsidRDefault="00A62103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456FE9CB" w14:textId="24005EC8" w:rsidR="00601C19" w:rsidRDefault="00601C19" w:rsidP="006D7CF4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327D30">
        <w:rPr>
          <w:rFonts w:asciiTheme="majorHAnsi" w:hAnsiTheme="majorHAnsi" w:cstheme="majorHAnsi"/>
          <w:bCs/>
        </w:rPr>
        <w:t>Glamour to styl</w:t>
      </w:r>
      <w:r w:rsidR="00403100" w:rsidRPr="00327D30">
        <w:rPr>
          <w:rFonts w:asciiTheme="majorHAnsi" w:hAnsiTheme="majorHAnsi" w:cstheme="majorHAnsi"/>
          <w:bCs/>
        </w:rPr>
        <w:t xml:space="preserve">, </w:t>
      </w:r>
      <w:r w:rsidRPr="00327D30">
        <w:rPr>
          <w:rFonts w:asciiTheme="majorHAnsi" w:hAnsiTheme="majorHAnsi" w:cstheme="majorHAnsi"/>
          <w:bCs/>
        </w:rPr>
        <w:t xml:space="preserve">który nigdy nie traci na popularności i w dalszym ciągu chętnie </w:t>
      </w:r>
      <w:r w:rsidR="00B4566F" w:rsidRPr="00327D30">
        <w:rPr>
          <w:rFonts w:asciiTheme="majorHAnsi" w:hAnsiTheme="majorHAnsi" w:cstheme="majorHAnsi"/>
          <w:bCs/>
        </w:rPr>
        <w:t>jest</w:t>
      </w:r>
      <w:r w:rsidRPr="00327D30">
        <w:rPr>
          <w:rFonts w:asciiTheme="majorHAnsi" w:hAnsiTheme="majorHAnsi" w:cstheme="majorHAnsi"/>
          <w:bCs/>
        </w:rPr>
        <w:t xml:space="preserve"> wybieran</w:t>
      </w:r>
      <w:r w:rsidR="00B4566F" w:rsidRPr="00327D30">
        <w:rPr>
          <w:rFonts w:asciiTheme="majorHAnsi" w:hAnsiTheme="majorHAnsi" w:cstheme="majorHAnsi"/>
          <w:bCs/>
        </w:rPr>
        <w:t>y</w:t>
      </w:r>
      <w:r w:rsidRPr="00327D30">
        <w:rPr>
          <w:rFonts w:asciiTheme="majorHAnsi" w:hAnsiTheme="majorHAnsi" w:cstheme="majorHAnsi"/>
          <w:bCs/>
        </w:rPr>
        <w:t xml:space="preserve"> przez nowożeńców. </w:t>
      </w:r>
      <w:r w:rsidR="00A076D9" w:rsidRPr="00327D30">
        <w:rPr>
          <w:rFonts w:asciiTheme="majorHAnsi" w:hAnsiTheme="majorHAnsi" w:cstheme="majorHAnsi"/>
          <w:bCs/>
        </w:rPr>
        <w:t>Doskonałym miejscem na takie wesela są e</w:t>
      </w:r>
      <w:r w:rsidR="00B4566F" w:rsidRPr="00327D30">
        <w:rPr>
          <w:rFonts w:asciiTheme="majorHAnsi" w:hAnsiTheme="majorHAnsi" w:cstheme="majorHAnsi"/>
          <w:bCs/>
        </w:rPr>
        <w:t xml:space="preserve">leganckie wnętrza </w:t>
      </w:r>
      <w:r w:rsidR="00A076D9" w:rsidRPr="00327D30">
        <w:rPr>
          <w:rFonts w:asciiTheme="majorHAnsi" w:hAnsiTheme="majorHAnsi" w:cstheme="majorHAnsi"/>
          <w:bCs/>
        </w:rPr>
        <w:t>dworków</w:t>
      </w:r>
      <w:r w:rsidR="00B4566F" w:rsidRPr="00327D30">
        <w:rPr>
          <w:rFonts w:asciiTheme="majorHAnsi" w:hAnsiTheme="majorHAnsi" w:cstheme="majorHAnsi"/>
          <w:bCs/>
        </w:rPr>
        <w:t>, pałacyków i zamków</w:t>
      </w:r>
      <w:r w:rsidR="00A62103" w:rsidRPr="00327D30">
        <w:rPr>
          <w:rFonts w:asciiTheme="majorHAnsi" w:hAnsiTheme="majorHAnsi" w:cstheme="majorHAnsi"/>
          <w:bCs/>
        </w:rPr>
        <w:t xml:space="preserve">. </w:t>
      </w:r>
      <w:r w:rsidRPr="00327D30">
        <w:rPr>
          <w:rFonts w:asciiTheme="majorHAnsi" w:hAnsiTheme="majorHAnsi" w:cstheme="majorHAnsi"/>
          <w:bCs/>
        </w:rPr>
        <w:t>Bogactwo zdobień, przepych i luksus idealnie dopełni kolor czerwonego wina w kieliszkach.</w:t>
      </w:r>
      <w:r w:rsidR="005C5C17" w:rsidRPr="00327D30">
        <w:rPr>
          <w:rFonts w:asciiTheme="majorHAnsi" w:hAnsiTheme="majorHAnsi" w:cstheme="majorHAnsi"/>
          <w:bCs/>
        </w:rPr>
        <w:t xml:space="preserve"> </w:t>
      </w:r>
      <w:r w:rsidR="00A076D9" w:rsidRPr="00327D30">
        <w:rPr>
          <w:rFonts w:asciiTheme="majorHAnsi" w:hAnsiTheme="majorHAnsi" w:cstheme="majorHAnsi"/>
          <w:bCs/>
        </w:rPr>
        <w:t>Najlepiej</w:t>
      </w:r>
      <w:r w:rsidR="005C5C17" w:rsidRPr="00327D30">
        <w:rPr>
          <w:rFonts w:asciiTheme="majorHAnsi" w:hAnsiTheme="majorHAnsi" w:cstheme="majorHAnsi"/>
          <w:bCs/>
        </w:rPr>
        <w:t xml:space="preserve"> sprawdzi się </w:t>
      </w:r>
      <w:r w:rsidR="00A076D9" w:rsidRPr="00327D30">
        <w:rPr>
          <w:rFonts w:asciiTheme="majorHAnsi" w:hAnsiTheme="majorHAnsi" w:cstheme="majorHAnsi"/>
          <w:bCs/>
        </w:rPr>
        <w:t>t</w:t>
      </w:r>
      <w:r w:rsidR="0063582E">
        <w:rPr>
          <w:rFonts w:asciiTheme="majorHAnsi" w:hAnsiTheme="majorHAnsi" w:cstheme="majorHAnsi"/>
          <w:bCs/>
        </w:rPr>
        <w:t>o</w:t>
      </w:r>
      <w:r w:rsidR="00A076D9" w:rsidRPr="00327D30">
        <w:rPr>
          <w:rFonts w:asciiTheme="majorHAnsi" w:hAnsiTheme="majorHAnsi" w:cstheme="majorHAnsi"/>
          <w:bCs/>
        </w:rPr>
        <w:t xml:space="preserve"> </w:t>
      </w:r>
      <w:r w:rsidR="005C5C17" w:rsidRPr="00327D30">
        <w:rPr>
          <w:rFonts w:asciiTheme="majorHAnsi" w:hAnsiTheme="majorHAnsi" w:cstheme="majorHAnsi"/>
          <w:bCs/>
        </w:rPr>
        <w:t xml:space="preserve">półwytrawne o intensywnym, rozwijającym się aromacie czarnej wiśni z nutą wanilii w tle. </w:t>
      </w:r>
      <w:r w:rsidR="0063582E">
        <w:rPr>
          <w:rFonts w:asciiTheme="majorHAnsi" w:hAnsiTheme="majorHAnsi" w:cstheme="majorHAnsi"/>
          <w:bCs/>
        </w:rPr>
        <w:t>Kalifornijskie Oak View b</w:t>
      </w:r>
      <w:r w:rsidR="000C419C" w:rsidRPr="00327D30">
        <w:rPr>
          <w:rFonts w:asciiTheme="majorHAnsi" w:hAnsiTheme="majorHAnsi" w:cstheme="majorHAnsi"/>
          <w:bCs/>
        </w:rPr>
        <w:t>ędzie doskonałym</w:t>
      </w:r>
      <w:r w:rsidR="005C5C17" w:rsidRPr="00327D30">
        <w:rPr>
          <w:rFonts w:asciiTheme="majorHAnsi" w:hAnsiTheme="majorHAnsi" w:cstheme="majorHAnsi"/>
          <w:bCs/>
        </w:rPr>
        <w:t xml:space="preserve"> uzupełnie</w:t>
      </w:r>
      <w:r w:rsidR="000C419C" w:rsidRPr="00327D30">
        <w:rPr>
          <w:rFonts w:asciiTheme="majorHAnsi" w:hAnsiTheme="majorHAnsi" w:cstheme="majorHAnsi"/>
          <w:bCs/>
        </w:rPr>
        <w:t>niem</w:t>
      </w:r>
      <w:r w:rsidR="005C5C17" w:rsidRPr="00327D30">
        <w:rPr>
          <w:rFonts w:asciiTheme="majorHAnsi" w:hAnsiTheme="majorHAnsi" w:cstheme="majorHAnsi"/>
          <w:bCs/>
        </w:rPr>
        <w:t xml:space="preserve"> dań na bazie czerwonych mięs oraz serów</w:t>
      </w:r>
      <w:r w:rsidR="00A62103" w:rsidRPr="00327D30">
        <w:rPr>
          <w:rFonts w:asciiTheme="majorHAnsi" w:hAnsiTheme="majorHAnsi" w:cstheme="majorHAnsi"/>
          <w:bCs/>
        </w:rPr>
        <w:t>.</w:t>
      </w:r>
      <w:r w:rsidR="0063582E">
        <w:rPr>
          <w:rFonts w:asciiTheme="majorHAnsi" w:hAnsiTheme="majorHAnsi" w:cstheme="majorHAnsi"/>
          <w:bCs/>
        </w:rPr>
        <w:t xml:space="preserve"> </w:t>
      </w:r>
    </w:p>
    <w:p w14:paraId="1582BB62" w14:textId="535B4B1C" w:rsidR="00CB25E7" w:rsidRDefault="00CB25E7" w:rsidP="006D7CF4">
      <w:pPr>
        <w:spacing w:after="0" w:line="240" w:lineRule="auto"/>
        <w:jc w:val="both"/>
        <w:rPr>
          <w:rFonts w:asciiTheme="majorHAnsi" w:hAnsiTheme="majorHAnsi" w:cstheme="majorHAnsi"/>
          <w:bCs/>
        </w:rPr>
      </w:pPr>
    </w:p>
    <w:p w14:paraId="705D46F6" w14:textId="73A3A9C2" w:rsidR="00CB25E7" w:rsidRPr="00327D30" w:rsidRDefault="00CB25E7" w:rsidP="00CB25E7">
      <w:pPr>
        <w:spacing w:after="0" w:line="240" w:lineRule="auto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  <w:noProof/>
        </w:rPr>
        <w:drawing>
          <wp:inline distT="0" distB="0" distL="0" distR="0" wp14:anchorId="68B46A1D" wp14:editId="0E7E856D">
            <wp:extent cx="5092996" cy="3395892"/>
            <wp:effectExtent l="0" t="0" r="0" b="0"/>
            <wp:docPr id="5" name="Obraz 5" descr="Obraz zawierający stół, wewnątrz, kwiat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4394029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59" cy="33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F42B" w14:textId="77777777" w:rsidR="00A62103" w:rsidRPr="00327D30" w:rsidRDefault="00A62103" w:rsidP="00A62103">
      <w:pPr>
        <w:spacing w:after="0" w:line="240" w:lineRule="auto"/>
        <w:jc w:val="both"/>
        <w:rPr>
          <w:rFonts w:asciiTheme="majorHAnsi" w:hAnsiTheme="majorHAnsi" w:cstheme="majorHAnsi"/>
          <w:bCs/>
        </w:rPr>
      </w:pPr>
    </w:p>
    <w:p w14:paraId="4909161C" w14:textId="77777777" w:rsidR="00CB25E7" w:rsidRDefault="00CB25E7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015D06E4" w14:textId="26D15DD2" w:rsidR="00601C19" w:rsidRPr="00327D30" w:rsidRDefault="000C419C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327D30">
        <w:rPr>
          <w:rFonts w:asciiTheme="majorHAnsi" w:hAnsiTheme="majorHAnsi" w:cstheme="majorHAnsi"/>
          <w:b/>
        </w:rPr>
        <w:t>Ślub i przyjęcie</w:t>
      </w:r>
      <w:r w:rsidR="00601C19" w:rsidRPr="00327D30">
        <w:rPr>
          <w:rFonts w:asciiTheme="majorHAnsi" w:hAnsiTheme="majorHAnsi" w:cstheme="majorHAnsi"/>
          <w:b/>
        </w:rPr>
        <w:t xml:space="preserve"> </w:t>
      </w:r>
      <w:r w:rsidR="005E360A" w:rsidRPr="00327D30">
        <w:rPr>
          <w:rFonts w:asciiTheme="majorHAnsi" w:hAnsiTheme="majorHAnsi" w:cstheme="majorHAnsi"/>
          <w:b/>
        </w:rPr>
        <w:t>pod chmurką</w:t>
      </w:r>
      <w:r w:rsidR="00601C19" w:rsidRPr="00327D30">
        <w:rPr>
          <w:rFonts w:asciiTheme="majorHAnsi" w:hAnsiTheme="majorHAnsi" w:cstheme="majorHAnsi"/>
          <w:b/>
        </w:rPr>
        <w:t xml:space="preserve"> – różowe wino</w:t>
      </w:r>
    </w:p>
    <w:p w14:paraId="4D47ECD4" w14:textId="77777777" w:rsidR="00A62103" w:rsidRPr="00327D30" w:rsidRDefault="00A62103" w:rsidP="00A62103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4E181B1D" w14:textId="233064BF" w:rsidR="0071336A" w:rsidRPr="00327D30" w:rsidRDefault="005C5C17" w:rsidP="006D7CF4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327D30">
        <w:rPr>
          <w:rFonts w:asciiTheme="majorHAnsi" w:hAnsiTheme="majorHAnsi" w:cstheme="majorHAnsi"/>
          <w:bCs/>
        </w:rPr>
        <w:t>Wesela plenerowe to wydarzenie niczym z bajki</w:t>
      </w:r>
      <w:r w:rsidR="0063582E">
        <w:rPr>
          <w:rFonts w:asciiTheme="majorHAnsi" w:hAnsiTheme="majorHAnsi" w:cstheme="majorHAnsi"/>
          <w:bCs/>
        </w:rPr>
        <w:t xml:space="preserve"> – n</w:t>
      </w:r>
      <w:r w:rsidR="006D7CF4" w:rsidRPr="00327D30">
        <w:rPr>
          <w:rFonts w:asciiTheme="majorHAnsi" w:hAnsiTheme="majorHAnsi" w:cstheme="majorHAnsi"/>
          <w:bCs/>
        </w:rPr>
        <w:t xml:space="preserve">ie ma </w:t>
      </w:r>
      <w:r w:rsidR="0063582E">
        <w:rPr>
          <w:rFonts w:asciiTheme="majorHAnsi" w:hAnsiTheme="majorHAnsi" w:cstheme="majorHAnsi"/>
          <w:bCs/>
        </w:rPr>
        <w:t xml:space="preserve">chyba </w:t>
      </w:r>
      <w:r w:rsidR="000C419C" w:rsidRPr="00327D30">
        <w:rPr>
          <w:rFonts w:asciiTheme="majorHAnsi" w:hAnsiTheme="majorHAnsi" w:cstheme="majorHAnsi"/>
          <w:bCs/>
        </w:rPr>
        <w:t>romantyczniejszego</w:t>
      </w:r>
      <w:r w:rsidR="006D7CF4" w:rsidRPr="00327D30">
        <w:rPr>
          <w:rFonts w:asciiTheme="majorHAnsi" w:hAnsiTheme="majorHAnsi" w:cstheme="majorHAnsi"/>
          <w:bCs/>
        </w:rPr>
        <w:t xml:space="preserve"> miejsca na</w:t>
      </w:r>
      <w:r w:rsidR="000C419C" w:rsidRPr="00327D30">
        <w:rPr>
          <w:rFonts w:asciiTheme="majorHAnsi" w:hAnsiTheme="majorHAnsi" w:cstheme="majorHAnsi"/>
          <w:bCs/>
        </w:rPr>
        <w:t xml:space="preserve"> zaślubiny</w:t>
      </w:r>
      <w:r w:rsidR="006D7CF4" w:rsidRPr="00327D30">
        <w:rPr>
          <w:rFonts w:asciiTheme="majorHAnsi" w:hAnsiTheme="majorHAnsi" w:cstheme="majorHAnsi"/>
          <w:bCs/>
        </w:rPr>
        <w:t xml:space="preserve"> niż </w:t>
      </w:r>
      <w:r w:rsidR="00403100" w:rsidRPr="00327D30">
        <w:rPr>
          <w:rFonts w:asciiTheme="majorHAnsi" w:hAnsiTheme="majorHAnsi" w:cstheme="majorHAnsi"/>
          <w:bCs/>
        </w:rPr>
        <w:t>otwarta przestrzeń</w:t>
      </w:r>
      <w:r w:rsidR="000C419C" w:rsidRPr="00327D30">
        <w:rPr>
          <w:rFonts w:asciiTheme="majorHAnsi" w:hAnsiTheme="majorHAnsi" w:cstheme="majorHAnsi"/>
          <w:bCs/>
        </w:rPr>
        <w:t xml:space="preserve"> w pięknych okoliczności przyrody</w:t>
      </w:r>
      <w:r w:rsidR="0063582E">
        <w:rPr>
          <w:rFonts w:asciiTheme="majorHAnsi" w:hAnsiTheme="majorHAnsi" w:cstheme="majorHAnsi"/>
          <w:bCs/>
        </w:rPr>
        <w:t>!</w:t>
      </w:r>
      <w:r w:rsidR="006D7CF4" w:rsidRPr="00327D30">
        <w:rPr>
          <w:rFonts w:asciiTheme="majorHAnsi" w:hAnsiTheme="majorHAnsi" w:cstheme="majorHAnsi"/>
          <w:bCs/>
        </w:rPr>
        <w:t xml:space="preserve"> </w:t>
      </w:r>
      <w:r w:rsidR="00403100" w:rsidRPr="00327D30">
        <w:rPr>
          <w:rFonts w:asciiTheme="majorHAnsi" w:hAnsiTheme="majorHAnsi" w:cstheme="majorHAnsi"/>
          <w:bCs/>
        </w:rPr>
        <w:t xml:space="preserve">Największą dekoracją </w:t>
      </w:r>
      <w:r w:rsidR="000C419C" w:rsidRPr="00327D30">
        <w:rPr>
          <w:rFonts w:asciiTheme="majorHAnsi" w:hAnsiTheme="majorHAnsi" w:cstheme="majorHAnsi"/>
          <w:bCs/>
        </w:rPr>
        <w:t xml:space="preserve">tego rodzaju wesela </w:t>
      </w:r>
      <w:r w:rsidR="00403100" w:rsidRPr="00327D30">
        <w:rPr>
          <w:rFonts w:asciiTheme="majorHAnsi" w:hAnsiTheme="majorHAnsi" w:cstheme="majorHAnsi"/>
          <w:bCs/>
        </w:rPr>
        <w:t xml:space="preserve">będzie </w:t>
      </w:r>
      <w:r w:rsidR="000C419C" w:rsidRPr="00327D30">
        <w:rPr>
          <w:rFonts w:asciiTheme="majorHAnsi" w:hAnsiTheme="majorHAnsi" w:cstheme="majorHAnsi"/>
          <w:bCs/>
        </w:rPr>
        <w:t xml:space="preserve">po prostu natura </w:t>
      </w:r>
      <w:r w:rsidR="00CF63FC" w:rsidRPr="00327D30">
        <w:rPr>
          <w:rFonts w:asciiTheme="majorHAnsi" w:hAnsiTheme="majorHAnsi" w:cstheme="majorHAnsi"/>
          <w:bCs/>
        </w:rPr>
        <w:t>i wcale</w:t>
      </w:r>
      <w:r w:rsidR="0014740E" w:rsidRPr="00327D30">
        <w:rPr>
          <w:rFonts w:asciiTheme="majorHAnsi" w:hAnsiTheme="majorHAnsi" w:cstheme="majorHAnsi"/>
          <w:bCs/>
        </w:rPr>
        <w:t xml:space="preserve"> musi to być </w:t>
      </w:r>
      <w:r w:rsidR="0063582E">
        <w:rPr>
          <w:rFonts w:asciiTheme="majorHAnsi" w:hAnsiTheme="majorHAnsi" w:cstheme="majorHAnsi"/>
          <w:bCs/>
        </w:rPr>
        <w:t>nią</w:t>
      </w:r>
      <w:r w:rsidR="000C419C" w:rsidRPr="00327D30">
        <w:rPr>
          <w:rFonts w:asciiTheme="majorHAnsi" w:hAnsiTheme="majorHAnsi" w:cstheme="majorHAnsi"/>
          <w:bCs/>
        </w:rPr>
        <w:t xml:space="preserve"> od razu </w:t>
      </w:r>
      <w:r w:rsidR="0014740E" w:rsidRPr="00327D30">
        <w:rPr>
          <w:rFonts w:asciiTheme="majorHAnsi" w:hAnsiTheme="majorHAnsi" w:cstheme="majorHAnsi"/>
          <w:bCs/>
        </w:rPr>
        <w:t xml:space="preserve">piaszczysta, tropikalna plaża. </w:t>
      </w:r>
      <w:r w:rsidR="006D7CF4" w:rsidRPr="00327D30">
        <w:rPr>
          <w:rFonts w:asciiTheme="majorHAnsi" w:hAnsiTheme="majorHAnsi" w:cstheme="majorHAnsi"/>
          <w:bCs/>
        </w:rPr>
        <w:t xml:space="preserve">Promienie </w:t>
      </w:r>
      <w:r w:rsidR="000C419C" w:rsidRPr="00327D30">
        <w:rPr>
          <w:rFonts w:asciiTheme="majorHAnsi" w:hAnsiTheme="majorHAnsi" w:cstheme="majorHAnsi"/>
          <w:bCs/>
        </w:rPr>
        <w:t xml:space="preserve">zachodzącego </w:t>
      </w:r>
      <w:r w:rsidR="006D7CF4" w:rsidRPr="00327D30">
        <w:rPr>
          <w:rFonts w:asciiTheme="majorHAnsi" w:hAnsiTheme="majorHAnsi" w:cstheme="majorHAnsi"/>
          <w:bCs/>
        </w:rPr>
        <w:t xml:space="preserve">słońca i delikatna bryza </w:t>
      </w:r>
      <w:r w:rsidR="000C419C" w:rsidRPr="00327D30">
        <w:rPr>
          <w:rFonts w:asciiTheme="majorHAnsi" w:hAnsiTheme="majorHAnsi" w:cstheme="majorHAnsi"/>
          <w:bCs/>
        </w:rPr>
        <w:t>nada przyjęciu niepowtarzalnej atmosfery</w:t>
      </w:r>
      <w:r w:rsidR="006D7CF4" w:rsidRPr="00327D30">
        <w:rPr>
          <w:rFonts w:asciiTheme="majorHAnsi" w:hAnsiTheme="majorHAnsi" w:cstheme="majorHAnsi"/>
          <w:bCs/>
        </w:rPr>
        <w:t>.</w:t>
      </w:r>
      <w:r w:rsidR="00403100" w:rsidRPr="00327D30">
        <w:rPr>
          <w:rFonts w:asciiTheme="majorHAnsi" w:hAnsiTheme="majorHAnsi" w:cstheme="majorHAnsi"/>
          <w:bCs/>
        </w:rPr>
        <w:t xml:space="preserve"> </w:t>
      </w:r>
      <w:r w:rsidR="00543BD3" w:rsidRPr="00327D30">
        <w:rPr>
          <w:rFonts w:asciiTheme="majorHAnsi" w:hAnsiTheme="majorHAnsi" w:cstheme="majorHAnsi"/>
          <w:bCs/>
        </w:rPr>
        <w:t xml:space="preserve">W ten klimat idealnie wkomponuje się </w:t>
      </w:r>
      <w:r w:rsidR="00673C87" w:rsidRPr="00327D30">
        <w:rPr>
          <w:rFonts w:asciiTheme="majorHAnsi" w:hAnsiTheme="majorHAnsi" w:cstheme="majorHAnsi"/>
          <w:bCs/>
        </w:rPr>
        <w:t>p</w:t>
      </w:r>
      <w:r w:rsidR="00CF63FC" w:rsidRPr="00327D30">
        <w:rPr>
          <w:rFonts w:asciiTheme="majorHAnsi" w:hAnsiTheme="majorHAnsi" w:cstheme="majorHAnsi"/>
          <w:bCs/>
        </w:rPr>
        <w:t xml:space="preserve">ółsłodkie </w:t>
      </w:r>
      <w:r w:rsidR="0063582E">
        <w:rPr>
          <w:rFonts w:asciiTheme="majorHAnsi" w:hAnsiTheme="majorHAnsi" w:cstheme="majorHAnsi"/>
          <w:bCs/>
        </w:rPr>
        <w:t>Oak View</w:t>
      </w:r>
      <w:r w:rsidR="00CF63FC" w:rsidRPr="00327D30">
        <w:rPr>
          <w:rFonts w:asciiTheme="majorHAnsi" w:hAnsiTheme="majorHAnsi" w:cstheme="majorHAnsi"/>
          <w:bCs/>
        </w:rPr>
        <w:t xml:space="preserve"> o rubinoworóżowym kolorze i delikatnym aromacie jagód i śliwek. Wyśmienite samo w sobie, jak również </w:t>
      </w:r>
      <w:r w:rsidR="000D3166" w:rsidRPr="00327D30">
        <w:rPr>
          <w:rFonts w:asciiTheme="majorHAnsi" w:hAnsiTheme="majorHAnsi" w:cstheme="majorHAnsi"/>
          <w:bCs/>
        </w:rPr>
        <w:t xml:space="preserve">jako </w:t>
      </w:r>
      <w:r w:rsidR="00CF63FC" w:rsidRPr="00327D30">
        <w:rPr>
          <w:rFonts w:asciiTheme="majorHAnsi" w:hAnsiTheme="majorHAnsi" w:cstheme="majorHAnsi"/>
          <w:bCs/>
        </w:rPr>
        <w:t>akompaniament deserów lub lekkich potraw</w:t>
      </w:r>
      <w:r w:rsidR="00543BD3" w:rsidRPr="00327D30">
        <w:rPr>
          <w:rFonts w:asciiTheme="majorHAnsi" w:hAnsiTheme="majorHAnsi" w:cstheme="majorHAnsi"/>
          <w:bCs/>
        </w:rPr>
        <w:t xml:space="preserve">. </w:t>
      </w:r>
      <w:r w:rsidR="0063582E">
        <w:rPr>
          <w:rFonts w:asciiTheme="majorHAnsi" w:hAnsiTheme="majorHAnsi" w:cstheme="majorHAnsi"/>
          <w:bCs/>
        </w:rPr>
        <w:t>Ten letni trunek nie tylko świetnie smakuje, ale też pięknie wygląda na zdjęciach!</w:t>
      </w:r>
    </w:p>
    <w:p w14:paraId="1D617523" w14:textId="5121D6A9" w:rsidR="000C419C" w:rsidRDefault="000C419C" w:rsidP="00F5790D">
      <w:pPr>
        <w:rPr>
          <w:rFonts w:asciiTheme="majorHAnsi" w:hAnsiTheme="majorHAnsi" w:cstheme="majorHAnsi"/>
        </w:rPr>
      </w:pPr>
    </w:p>
    <w:p w14:paraId="1A34E9E3" w14:textId="613284B2" w:rsidR="00CB25E7" w:rsidRPr="00327D30" w:rsidRDefault="00CB25E7" w:rsidP="00CB25E7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noProof/>
        </w:rPr>
        <w:drawing>
          <wp:inline distT="0" distB="0" distL="0" distR="0" wp14:anchorId="6A198105" wp14:editId="6F778D48">
            <wp:extent cx="5282255" cy="3521503"/>
            <wp:effectExtent l="0" t="0" r="0" b="3175"/>
            <wp:docPr id="4" name="Obraz 4" descr="Obraz zawierający stół, wiersz, długie, liniow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5121571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29" cy="35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70F8" w14:textId="71D47CFD" w:rsidR="00543BD3" w:rsidRPr="00CB25E7" w:rsidRDefault="00725040" w:rsidP="006D7CF4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CB25E7">
        <w:rPr>
          <w:rFonts w:asciiTheme="majorHAnsi" w:hAnsiTheme="majorHAnsi" w:cstheme="majorHAnsi"/>
          <w:b/>
          <w:bCs/>
        </w:rPr>
        <w:t xml:space="preserve">Czas ucieka nieubłaganie. </w:t>
      </w:r>
      <w:r w:rsidR="000C419C" w:rsidRPr="00CB25E7">
        <w:rPr>
          <w:rFonts w:asciiTheme="majorHAnsi" w:hAnsiTheme="majorHAnsi" w:cstheme="majorHAnsi"/>
          <w:b/>
          <w:bCs/>
        </w:rPr>
        <w:t>Niezależnie</w:t>
      </w:r>
      <w:r w:rsidRPr="00CB25E7">
        <w:rPr>
          <w:rFonts w:asciiTheme="majorHAnsi" w:hAnsiTheme="majorHAnsi" w:cstheme="majorHAnsi"/>
          <w:b/>
          <w:bCs/>
        </w:rPr>
        <w:t xml:space="preserve"> jednak</w:t>
      </w:r>
      <w:r w:rsidR="000C419C" w:rsidRPr="00CB25E7">
        <w:rPr>
          <w:rFonts w:asciiTheme="majorHAnsi" w:hAnsiTheme="majorHAnsi" w:cstheme="majorHAnsi"/>
          <w:b/>
          <w:bCs/>
        </w:rPr>
        <w:t xml:space="preserve"> od </w:t>
      </w:r>
      <w:r w:rsidRPr="00CB25E7">
        <w:rPr>
          <w:rFonts w:asciiTheme="majorHAnsi" w:hAnsiTheme="majorHAnsi" w:cstheme="majorHAnsi"/>
          <w:b/>
          <w:bCs/>
        </w:rPr>
        <w:t>wszystkiego</w:t>
      </w:r>
      <w:r w:rsidR="000D3166" w:rsidRPr="00CB25E7">
        <w:rPr>
          <w:rFonts w:asciiTheme="majorHAnsi" w:hAnsiTheme="majorHAnsi" w:cstheme="majorHAnsi"/>
          <w:b/>
          <w:bCs/>
        </w:rPr>
        <w:t>,</w:t>
      </w:r>
      <w:r w:rsidRPr="00CB25E7">
        <w:rPr>
          <w:rFonts w:asciiTheme="majorHAnsi" w:hAnsiTheme="majorHAnsi" w:cstheme="majorHAnsi"/>
          <w:b/>
          <w:bCs/>
        </w:rPr>
        <w:t xml:space="preserve"> pamiętajcie</w:t>
      </w:r>
      <w:r w:rsidR="000D3166" w:rsidRPr="00CB25E7">
        <w:rPr>
          <w:rFonts w:asciiTheme="majorHAnsi" w:hAnsiTheme="majorHAnsi" w:cstheme="majorHAnsi"/>
          <w:b/>
          <w:bCs/>
        </w:rPr>
        <w:t>,</w:t>
      </w:r>
      <w:r w:rsidRPr="00CB25E7">
        <w:rPr>
          <w:rFonts w:asciiTheme="majorHAnsi" w:hAnsiTheme="majorHAnsi" w:cstheme="majorHAnsi"/>
          <w:b/>
          <w:bCs/>
        </w:rPr>
        <w:t xml:space="preserve"> żeby przygotowania nie przysłoniły Wam radości z pięknego dnia, który wkrótce przeżyjecie!</w:t>
      </w:r>
    </w:p>
    <w:p w14:paraId="14DA254D" w14:textId="0FD5A9CF" w:rsidR="0038264D" w:rsidRPr="00327D30" w:rsidRDefault="0038264D" w:rsidP="002D3E38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14:paraId="12E016F9" w14:textId="39DE0318" w:rsidR="0038264D" w:rsidRPr="00327D30" w:rsidRDefault="0038264D" w:rsidP="002D3E38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14:paraId="7625EDCA" w14:textId="77777777" w:rsidR="0038264D" w:rsidRPr="00327D30" w:rsidRDefault="0038264D" w:rsidP="002D3E38">
      <w:pPr>
        <w:jc w:val="both"/>
        <w:rPr>
          <w:rFonts w:asciiTheme="majorHAnsi" w:hAnsiTheme="majorHAnsi" w:cstheme="majorHAnsi"/>
          <w:b/>
        </w:rPr>
      </w:pPr>
      <w:r w:rsidRPr="00327D30">
        <w:rPr>
          <w:rFonts w:asciiTheme="majorHAnsi" w:hAnsiTheme="majorHAnsi" w:cstheme="majorHAnsi"/>
          <w:b/>
        </w:rPr>
        <w:t>O marce Oak View:</w:t>
      </w:r>
    </w:p>
    <w:p w14:paraId="2820687A" w14:textId="3745C8D6" w:rsidR="0038264D" w:rsidRPr="00327D30" w:rsidRDefault="0038264D" w:rsidP="002D3E38">
      <w:pPr>
        <w:pStyle w:val="NormalnyWeb"/>
        <w:jc w:val="both"/>
        <w:rPr>
          <w:rFonts w:asciiTheme="majorHAnsi" w:hAnsiTheme="majorHAnsi" w:cstheme="majorHAnsi"/>
          <w:sz w:val="22"/>
          <w:szCs w:val="22"/>
        </w:rPr>
      </w:pPr>
      <w:r w:rsidRPr="00327D30">
        <w:rPr>
          <w:rFonts w:asciiTheme="majorHAnsi" w:hAnsiTheme="majorHAnsi" w:cstheme="majorHAnsi"/>
          <w:sz w:val="22"/>
          <w:szCs w:val="22"/>
        </w:rPr>
        <w:t>Kalifornia pozostaje jednym z największych producentów wina na świecie i bardzo popularnym</w:t>
      </w:r>
      <w:r w:rsidR="002D3E38" w:rsidRPr="00327D30">
        <w:rPr>
          <w:rFonts w:asciiTheme="majorHAnsi" w:hAnsiTheme="majorHAnsi" w:cstheme="majorHAnsi"/>
          <w:sz w:val="22"/>
          <w:szCs w:val="22"/>
        </w:rPr>
        <w:t xml:space="preserve"> </w:t>
      </w:r>
      <w:r w:rsidRPr="00327D30">
        <w:rPr>
          <w:rFonts w:asciiTheme="majorHAnsi" w:hAnsiTheme="majorHAnsi" w:cstheme="majorHAnsi"/>
          <w:sz w:val="22"/>
          <w:szCs w:val="22"/>
        </w:rPr>
        <w:t>miejscem dla enoturystów. Nieustannie smagane dotykiem słonecznych promieni, słynące z idealnego mikroklimatu i warunków do uprawy kalifornijskie winnice, przyniosły owoce w postaci gamy produktów Oak View. Białe, różowe, czerwone, półsłodkie i półwytrawne – wszystkie gatunki wytworzono z niezmiennie największą starannością, dbając o zachowanie owocowej i zrównoważonej kompozycji smakowej oraz zachowując delikatny i gładki charakter.</w:t>
      </w:r>
    </w:p>
    <w:p w14:paraId="6FBF3374" w14:textId="28CB76B3" w:rsidR="0038264D" w:rsidRPr="00327D30" w:rsidRDefault="0038264D" w:rsidP="002D3E38">
      <w:pPr>
        <w:jc w:val="both"/>
        <w:rPr>
          <w:rFonts w:asciiTheme="majorHAnsi" w:hAnsiTheme="majorHAnsi" w:cstheme="majorHAnsi"/>
          <w:b/>
        </w:rPr>
      </w:pPr>
      <w:r w:rsidRPr="00327D30">
        <w:rPr>
          <w:rFonts w:asciiTheme="majorHAnsi" w:hAnsiTheme="majorHAnsi" w:cstheme="majorHAnsi"/>
          <w:b/>
        </w:rPr>
        <w:t>Kontakt dla mediów:</w:t>
      </w:r>
    </w:p>
    <w:p w14:paraId="20957A16" w14:textId="0B5DE5D8" w:rsidR="00CE2447" w:rsidRPr="00327D30" w:rsidRDefault="00CE2447" w:rsidP="002D3E38">
      <w:pPr>
        <w:jc w:val="both"/>
        <w:rPr>
          <w:rFonts w:asciiTheme="majorHAnsi" w:hAnsiTheme="majorHAnsi" w:cstheme="majorHAnsi"/>
          <w:bCs/>
        </w:rPr>
      </w:pPr>
      <w:r w:rsidRPr="00327D30">
        <w:rPr>
          <w:rFonts w:asciiTheme="majorHAnsi" w:hAnsiTheme="majorHAnsi" w:cstheme="majorHAnsi"/>
          <w:bCs/>
        </w:rPr>
        <w:t xml:space="preserve">Dominika Kaczyńska, </w:t>
      </w:r>
      <w:hyperlink r:id="rId12" w:history="1">
        <w:r w:rsidRPr="00327D30">
          <w:rPr>
            <w:rStyle w:val="Hipercze"/>
            <w:rFonts w:asciiTheme="majorHAnsi" w:hAnsiTheme="majorHAnsi" w:cstheme="majorHAnsi"/>
            <w:bCs/>
          </w:rPr>
          <w:t>dominika.kaczynska@lbrelations.pl</w:t>
        </w:r>
      </w:hyperlink>
      <w:r w:rsidRPr="00327D30">
        <w:rPr>
          <w:rFonts w:asciiTheme="majorHAnsi" w:hAnsiTheme="majorHAnsi" w:cstheme="majorHAnsi"/>
          <w:bCs/>
        </w:rPr>
        <w:t>, tel. 536 022 809</w:t>
      </w:r>
    </w:p>
    <w:p w14:paraId="15298D7F" w14:textId="5B80E122" w:rsidR="0038264D" w:rsidRPr="00327D30" w:rsidRDefault="00CE2447" w:rsidP="005838FE">
      <w:pPr>
        <w:jc w:val="both"/>
        <w:rPr>
          <w:rFonts w:asciiTheme="majorHAnsi" w:hAnsiTheme="majorHAnsi" w:cstheme="majorHAnsi"/>
        </w:rPr>
      </w:pPr>
      <w:r w:rsidRPr="00327D30">
        <w:rPr>
          <w:rFonts w:asciiTheme="majorHAnsi" w:hAnsiTheme="majorHAnsi" w:cstheme="majorHAnsi"/>
        </w:rPr>
        <w:t>Zuzanna Bieńko</w:t>
      </w:r>
      <w:r w:rsidR="0038264D" w:rsidRPr="00327D30">
        <w:rPr>
          <w:rFonts w:asciiTheme="majorHAnsi" w:hAnsiTheme="majorHAnsi" w:cstheme="majorHAnsi"/>
        </w:rPr>
        <w:t xml:space="preserve">, </w:t>
      </w:r>
      <w:hyperlink r:id="rId13" w:history="1">
        <w:r w:rsidRPr="00327D30">
          <w:rPr>
            <w:rStyle w:val="Hipercze"/>
            <w:rFonts w:asciiTheme="majorHAnsi" w:hAnsiTheme="majorHAnsi" w:cstheme="majorHAnsi"/>
          </w:rPr>
          <w:t>zuzanna.bienko@lbrelations.pl</w:t>
        </w:r>
      </w:hyperlink>
      <w:r w:rsidR="0038264D" w:rsidRPr="00327D30">
        <w:rPr>
          <w:rFonts w:asciiTheme="majorHAnsi" w:hAnsiTheme="majorHAnsi" w:cstheme="majorHAnsi"/>
        </w:rPr>
        <w:t xml:space="preserve">, tel. </w:t>
      </w:r>
      <w:r w:rsidRPr="00327D30">
        <w:rPr>
          <w:rFonts w:asciiTheme="majorHAnsi" w:hAnsiTheme="majorHAnsi" w:cstheme="majorHAnsi"/>
        </w:rPr>
        <w:t>533 310 339</w:t>
      </w:r>
    </w:p>
    <w:sectPr w:rsidR="0038264D" w:rsidRPr="00327D3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EBD3C" w14:textId="77777777" w:rsidR="005551F0" w:rsidRDefault="005551F0" w:rsidP="00A27F38">
      <w:pPr>
        <w:spacing w:after="0" w:line="240" w:lineRule="auto"/>
      </w:pPr>
      <w:r>
        <w:separator/>
      </w:r>
    </w:p>
  </w:endnote>
  <w:endnote w:type="continuationSeparator" w:id="0">
    <w:p w14:paraId="57ADB89F" w14:textId="77777777" w:rsidR="005551F0" w:rsidRDefault="005551F0" w:rsidP="00A27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C6A01" w14:textId="77777777" w:rsidR="005551F0" w:rsidRDefault="005551F0" w:rsidP="00A27F38">
      <w:pPr>
        <w:spacing w:after="0" w:line="240" w:lineRule="auto"/>
      </w:pPr>
      <w:r>
        <w:separator/>
      </w:r>
    </w:p>
  </w:footnote>
  <w:footnote w:type="continuationSeparator" w:id="0">
    <w:p w14:paraId="37215B2A" w14:textId="77777777" w:rsidR="005551F0" w:rsidRDefault="005551F0" w:rsidP="00A27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660A1" w14:textId="7B0682AE" w:rsidR="00176573" w:rsidRDefault="0005068C" w:rsidP="00BA1887">
    <w:pPr>
      <w:pStyle w:val="Nagwek"/>
      <w:jc w:val="center"/>
    </w:pPr>
    <w:r>
      <w:rPr>
        <w:noProof/>
      </w:rPr>
      <w:drawing>
        <wp:inline distT="0" distB="0" distL="0" distR="0" wp14:anchorId="43D03B35" wp14:editId="57E10FB3">
          <wp:extent cx="2423795" cy="314518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k-view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81" cy="326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50328"/>
    <w:multiLevelType w:val="hybridMultilevel"/>
    <w:tmpl w:val="CE46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85D51"/>
    <w:multiLevelType w:val="hybridMultilevel"/>
    <w:tmpl w:val="9E6E87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E44EC"/>
    <w:multiLevelType w:val="hybridMultilevel"/>
    <w:tmpl w:val="FD181E0C"/>
    <w:lvl w:ilvl="0" w:tplc="FBF21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93EA6"/>
    <w:multiLevelType w:val="hybridMultilevel"/>
    <w:tmpl w:val="A5C609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10D4C"/>
    <w:multiLevelType w:val="hybridMultilevel"/>
    <w:tmpl w:val="9A7C12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8E"/>
    <w:rsid w:val="0005068C"/>
    <w:rsid w:val="00053582"/>
    <w:rsid w:val="000542AD"/>
    <w:rsid w:val="00060C3F"/>
    <w:rsid w:val="000747DE"/>
    <w:rsid w:val="000748CD"/>
    <w:rsid w:val="00074A59"/>
    <w:rsid w:val="00076549"/>
    <w:rsid w:val="000807C6"/>
    <w:rsid w:val="000A287E"/>
    <w:rsid w:val="000A328D"/>
    <w:rsid w:val="000A491C"/>
    <w:rsid w:val="000B493C"/>
    <w:rsid w:val="000C31BB"/>
    <w:rsid w:val="000C3EA1"/>
    <w:rsid w:val="000C419C"/>
    <w:rsid w:val="000D3166"/>
    <w:rsid w:val="000D6918"/>
    <w:rsid w:val="000D762C"/>
    <w:rsid w:val="00111403"/>
    <w:rsid w:val="00126A4E"/>
    <w:rsid w:val="00143122"/>
    <w:rsid w:val="001458E1"/>
    <w:rsid w:val="0014740E"/>
    <w:rsid w:val="001711F9"/>
    <w:rsid w:val="00174634"/>
    <w:rsid w:val="00176573"/>
    <w:rsid w:val="001975D2"/>
    <w:rsid w:val="001A481F"/>
    <w:rsid w:val="001C6B83"/>
    <w:rsid w:val="00204CFF"/>
    <w:rsid w:val="002144A2"/>
    <w:rsid w:val="00232BBF"/>
    <w:rsid w:val="00241104"/>
    <w:rsid w:val="00243E3C"/>
    <w:rsid w:val="0024772D"/>
    <w:rsid w:val="002640D6"/>
    <w:rsid w:val="002664E9"/>
    <w:rsid w:val="00287113"/>
    <w:rsid w:val="002872FD"/>
    <w:rsid w:val="002919A6"/>
    <w:rsid w:val="002B25B9"/>
    <w:rsid w:val="002D0942"/>
    <w:rsid w:val="002D3E38"/>
    <w:rsid w:val="00302413"/>
    <w:rsid w:val="003119FA"/>
    <w:rsid w:val="003240F6"/>
    <w:rsid w:val="00325807"/>
    <w:rsid w:val="00327D30"/>
    <w:rsid w:val="00335B73"/>
    <w:rsid w:val="00335C71"/>
    <w:rsid w:val="003403E8"/>
    <w:rsid w:val="00344493"/>
    <w:rsid w:val="00370CF2"/>
    <w:rsid w:val="0037257C"/>
    <w:rsid w:val="00377321"/>
    <w:rsid w:val="0038264D"/>
    <w:rsid w:val="003A04ED"/>
    <w:rsid w:val="003A6CA9"/>
    <w:rsid w:val="003A7CED"/>
    <w:rsid w:val="003B65F4"/>
    <w:rsid w:val="00403100"/>
    <w:rsid w:val="004468F9"/>
    <w:rsid w:val="004578C0"/>
    <w:rsid w:val="00465B83"/>
    <w:rsid w:val="0047488E"/>
    <w:rsid w:val="004757B6"/>
    <w:rsid w:val="004A2FE5"/>
    <w:rsid w:val="004A5F5A"/>
    <w:rsid w:val="004E45D4"/>
    <w:rsid w:val="004E5301"/>
    <w:rsid w:val="004E717D"/>
    <w:rsid w:val="00506F4B"/>
    <w:rsid w:val="005316D0"/>
    <w:rsid w:val="005438A7"/>
    <w:rsid w:val="00543BD3"/>
    <w:rsid w:val="00545586"/>
    <w:rsid w:val="005525DA"/>
    <w:rsid w:val="005551F0"/>
    <w:rsid w:val="00562478"/>
    <w:rsid w:val="00570746"/>
    <w:rsid w:val="005838FE"/>
    <w:rsid w:val="00597A78"/>
    <w:rsid w:val="005B417E"/>
    <w:rsid w:val="005C5C17"/>
    <w:rsid w:val="005D3420"/>
    <w:rsid w:val="005D5680"/>
    <w:rsid w:val="005E17CE"/>
    <w:rsid w:val="005E360A"/>
    <w:rsid w:val="005F29F5"/>
    <w:rsid w:val="00601C19"/>
    <w:rsid w:val="006074E4"/>
    <w:rsid w:val="00612EC3"/>
    <w:rsid w:val="00612FED"/>
    <w:rsid w:val="00613C7E"/>
    <w:rsid w:val="0063117E"/>
    <w:rsid w:val="0063582E"/>
    <w:rsid w:val="00646677"/>
    <w:rsid w:val="00655C28"/>
    <w:rsid w:val="00664E6F"/>
    <w:rsid w:val="00673C87"/>
    <w:rsid w:val="00680B58"/>
    <w:rsid w:val="006813A6"/>
    <w:rsid w:val="00682C61"/>
    <w:rsid w:val="006A5366"/>
    <w:rsid w:val="006A71E5"/>
    <w:rsid w:val="006D48B9"/>
    <w:rsid w:val="006D7CF4"/>
    <w:rsid w:val="006E3CB5"/>
    <w:rsid w:val="006F19ED"/>
    <w:rsid w:val="006F6F15"/>
    <w:rsid w:val="0071336A"/>
    <w:rsid w:val="007147CA"/>
    <w:rsid w:val="007208DC"/>
    <w:rsid w:val="00722E7A"/>
    <w:rsid w:val="00725040"/>
    <w:rsid w:val="00727553"/>
    <w:rsid w:val="00731D64"/>
    <w:rsid w:val="00752AFE"/>
    <w:rsid w:val="00756E1A"/>
    <w:rsid w:val="007645F4"/>
    <w:rsid w:val="00784A03"/>
    <w:rsid w:val="00785BF3"/>
    <w:rsid w:val="00787F09"/>
    <w:rsid w:val="007A00E2"/>
    <w:rsid w:val="008126B3"/>
    <w:rsid w:val="00813EC1"/>
    <w:rsid w:val="00817078"/>
    <w:rsid w:val="00831484"/>
    <w:rsid w:val="00832BE6"/>
    <w:rsid w:val="00834421"/>
    <w:rsid w:val="0083539C"/>
    <w:rsid w:val="00842341"/>
    <w:rsid w:val="008462E0"/>
    <w:rsid w:val="008479AF"/>
    <w:rsid w:val="00877583"/>
    <w:rsid w:val="008A260F"/>
    <w:rsid w:val="008C1DD1"/>
    <w:rsid w:val="008C4CBA"/>
    <w:rsid w:val="008E2AB8"/>
    <w:rsid w:val="008E6ECF"/>
    <w:rsid w:val="00903DF5"/>
    <w:rsid w:val="009223D4"/>
    <w:rsid w:val="00932026"/>
    <w:rsid w:val="0095786E"/>
    <w:rsid w:val="0096186A"/>
    <w:rsid w:val="00982A50"/>
    <w:rsid w:val="009B11D7"/>
    <w:rsid w:val="009B7B32"/>
    <w:rsid w:val="009C66B6"/>
    <w:rsid w:val="009D3A20"/>
    <w:rsid w:val="009D4158"/>
    <w:rsid w:val="009E4842"/>
    <w:rsid w:val="009E6FCA"/>
    <w:rsid w:val="00A076D9"/>
    <w:rsid w:val="00A26587"/>
    <w:rsid w:val="00A27F38"/>
    <w:rsid w:val="00A617C3"/>
    <w:rsid w:val="00A62103"/>
    <w:rsid w:val="00A650D2"/>
    <w:rsid w:val="00A734F7"/>
    <w:rsid w:val="00A7730B"/>
    <w:rsid w:val="00A836B4"/>
    <w:rsid w:val="00A87FA0"/>
    <w:rsid w:val="00AA204A"/>
    <w:rsid w:val="00AA345C"/>
    <w:rsid w:val="00AB2CF0"/>
    <w:rsid w:val="00AF5CF1"/>
    <w:rsid w:val="00B14C14"/>
    <w:rsid w:val="00B37D22"/>
    <w:rsid w:val="00B4566F"/>
    <w:rsid w:val="00B8414E"/>
    <w:rsid w:val="00BA1887"/>
    <w:rsid w:val="00BB30EF"/>
    <w:rsid w:val="00BD21E3"/>
    <w:rsid w:val="00C208D5"/>
    <w:rsid w:val="00C20E8A"/>
    <w:rsid w:val="00C237E9"/>
    <w:rsid w:val="00C43BEC"/>
    <w:rsid w:val="00C50A08"/>
    <w:rsid w:val="00C54DFE"/>
    <w:rsid w:val="00C639D2"/>
    <w:rsid w:val="00C7514D"/>
    <w:rsid w:val="00C937D7"/>
    <w:rsid w:val="00CB25E7"/>
    <w:rsid w:val="00CB2D49"/>
    <w:rsid w:val="00CC7AB0"/>
    <w:rsid w:val="00CD1E32"/>
    <w:rsid w:val="00CD4A76"/>
    <w:rsid w:val="00CE2447"/>
    <w:rsid w:val="00CF41BF"/>
    <w:rsid w:val="00CF63FC"/>
    <w:rsid w:val="00D048E7"/>
    <w:rsid w:val="00D37C32"/>
    <w:rsid w:val="00D52984"/>
    <w:rsid w:val="00D55D4B"/>
    <w:rsid w:val="00D74A95"/>
    <w:rsid w:val="00D76526"/>
    <w:rsid w:val="00DB171C"/>
    <w:rsid w:val="00DC0DDE"/>
    <w:rsid w:val="00DE3370"/>
    <w:rsid w:val="00DE4F35"/>
    <w:rsid w:val="00DF4E91"/>
    <w:rsid w:val="00E047A7"/>
    <w:rsid w:val="00E241BF"/>
    <w:rsid w:val="00E328F2"/>
    <w:rsid w:val="00E60CF9"/>
    <w:rsid w:val="00E63DF9"/>
    <w:rsid w:val="00E730DA"/>
    <w:rsid w:val="00E95C18"/>
    <w:rsid w:val="00EA27DD"/>
    <w:rsid w:val="00EC71DB"/>
    <w:rsid w:val="00F11443"/>
    <w:rsid w:val="00F24873"/>
    <w:rsid w:val="00F5790D"/>
    <w:rsid w:val="00F610D8"/>
    <w:rsid w:val="00F75D70"/>
    <w:rsid w:val="00F76BEC"/>
    <w:rsid w:val="00F80FF5"/>
    <w:rsid w:val="00F91B1B"/>
    <w:rsid w:val="00F92973"/>
    <w:rsid w:val="00FB0328"/>
    <w:rsid w:val="00FC4140"/>
    <w:rsid w:val="00FD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339F5"/>
  <w15:chartTrackingRefBased/>
  <w15:docId w15:val="{D040B294-69E4-46DE-ABCF-D769839D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F29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C4C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297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2973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A27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F38"/>
  </w:style>
  <w:style w:type="paragraph" w:styleId="Stopka">
    <w:name w:val="footer"/>
    <w:basedOn w:val="Normalny"/>
    <w:link w:val="StopkaZnak"/>
    <w:uiPriority w:val="99"/>
    <w:unhideWhenUsed/>
    <w:rsid w:val="00A27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7F38"/>
  </w:style>
  <w:style w:type="paragraph" w:styleId="NormalnyWeb">
    <w:name w:val="Normal (Web)"/>
    <w:basedOn w:val="Normalny"/>
    <w:uiPriority w:val="99"/>
    <w:unhideWhenUsed/>
    <w:rsid w:val="00682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7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7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2B25B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8264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17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17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17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17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171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1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71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0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0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0D2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E244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601C19"/>
  </w:style>
  <w:style w:type="character" w:styleId="Pogrubienie">
    <w:name w:val="Strong"/>
    <w:basedOn w:val="Domylnaczcionkaakapitu"/>
    <w:uiPriority w:val="22"/>
    <w:qFormat/>
    <w:rsid w:val="006311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F29F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C4C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zuzanna.bienko@lbrelation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minika.kaczynska@lbrelation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31626-C5C1-4B36-803E-3FA7D7C9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559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Dominika Kaczyńska</cp:lastModifiedBy>
  <cp:revision>5</cp:revision>
  <dcterms:created xsi:type="dcterms:W3CDTF">2020-06-18T14:34:00Z</dcterms:created>
  <dcterms:modified xsi:type="dcterms:W3CDTF">2020-06-22T09:11:00Z</dcterms:modified>
</cp:coreProperties>
</file>